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CF" w:rsidRDefault="00A002CF" w:rsidP="00A002CF">
      <w:r>
        <w:t>Acuerdo Salarial 2012</w:t>
      </w:r>
    </w:p>
    <w:p w:rsidR="00A002CF" w:rsidRDefault="00A002CF" w:rsidP="00A002CF">
      <w:r>
        <w:t>Desde el 01-04-2012 al 31-07-2012 corresponde Escala Salarial Anexo I.</w:t>
      </w:r>
    </w:p>
    <w:p w:rsidR="00A002CF" w:rsidRDefault="00A002CF" w:rsidP="00A002CF">
      <w:r>
        <w:t>Desde el 01-08-2012 al 30-11-2012 corresponde Escala Salarial Anexo II.</w:t>
      </w:r>
    </w:p>
    <w:p w:rsidR="00A002CF" w:rsidRDefault="00A002CF" w:rsidP="00A002CF">
      <w:r>
        <w:t>Desde el 01-12-2012 al 31-03-2013 corresponde Escala Salarial Anexo I.</w:t>
      </w:r>
    </w:p>
    <w:p w:rsidR="00A002CF" w:rsidRDefault="00A002CF" w:rsidP="00A002CF">
      <w:r>
        <w:t>Desde el 01-04-12 hasta el 31-07-2-12 el presentismo determinado por el CCT Nº 56/75 en los términos allí convenidos se establece en la suma de CIENTO VEINTE PESOS ($120) por mes y/o SESENTA PESOS ($60) por quincena.</w:t>
      </w:r>
    </w:p>
    <w:p w:rsidR="00A002CF" w:rsidRDefault="00A002CF" w:rsidP="00A002CF">
      <w:r>
        <w:t>A partir del 01-08-12 el presentismo determinado por el artículo 17 del CCT 56/75 en los términos allí convenidos se establece en la suma de CIENTO CINCUENTA PESOS ($150) por quincena o TRESCIENTOS PESOS ($300) por mes.</w:t>
      </w:r>
    </w:p>
    <w:p w:rsidR="00A002CF" w:rsidRDefault="00A002CF" w:rsidP="00A002CF">
      <w:r>
        <w:t>Se ratifican los porcentajes por zona desfavorable:</w:t>
      </w:r>
    </w:p>
    <w:p w:rsidR="00A002CF" w:rsidRDefault="00A002CF" w:rsidP="00A002CF">
      <w:r>
        <w:t>Chubut (Zona 1.10)</w:t>
      </w:r>
    </w:p>
    <w:p w:rsidR="00A002CF" w:rsidRDefault="00A002CF" w:rsidP="00A002CF">
      <w:r>
        <w:t>Santa Cruz y Tierra del Fuego (Zona 1.20)</w:t>
      </w:r>
    </w:p>
    <w:p w:rsidR="00A002CF" w:rsidRDefault="00A002CF" w:rsidP="00A002CF"/>
    <w:p w:rsidR="00093B92" w:rsidRDefault="00093B92"/>
    <w:sectPr w:rsidR="00093B92" w:rsidSect="00093B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02CF"/>
    <w:rsid w:val="00093B92"/>
    <w:rsid w:val="001A0B33"/>
    <w:rsid w:val="00A0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2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667</Characters>
  <Application>Microsoft Office Word</Application>
  <DocSecurity>0</DocSecurity>
  <Lines>5</Lines>
  <Paragraphs>1</Paragraphs>
  <ScaleCrop>false</ScaleCrop>
  <Company>Personal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1</cp:revision>
  <dcterms:created xsi:type="dcterms:W3CDTF">2013-09-09T17:16:00Z</dcterms:created>
  <dcterms:modified xsi:type="dcterms:W3CDTF">2013-09-09T17:26:00Z</dcterms:modified>
</cp:coreProperties>
</file>